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widowControl w:val="false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XXII EDITAL CEARÁ JUNINO PARA QUADRILHAS JUNINAS - 2022</w:t>
      </w:r>
    </w:p>
    <w:p>
      <w:pPr>
        <w:pStyle w:val="Normal"/>
        <w:keepNext w:val="true"/>
        <w:widowControl w:val="false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</w:r>
    </w:p>
    <w:p>
      <w:pPr>
        <w:pStyle w:val="Normal"/>
        <w:widowControl w:val="false"/>
        <w:spacing w:lineRule="auto" w:line="240"/>
        <w:rPr/>
      </w:pPr>
      <w:r>
        <w:rPr/>
      </w:r>
    </w:p>
    <w:tbl>
      <w:tblPr>
        <w:tblStyle w:val="Table1"/>
        <w:tblW w:w="10065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5"/>
      </w:tblGrid>
      <w:tr>
        <w:trPr/>
        <w:tc>
          <w:tcPr>
            <w:tcW w:w="10065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276" w:before="43" w:after="0"/>
              <w:ind w:left="2551" w:right="559" w:hanging="1830"/>
              <w:jc w:val="center"/>
              <w:rPr>
                <w:rFonts w:ascii="Calibri" w:hAnsi="Calibri" w:eastAsia="Calibri" w:cs="Calibri"/>
                <w:b/>
                <w:b/>
                <w:sz w:val="26"/>
                <w:szCs w:val="26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ANEXO V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10035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35"/>
      </w:tblGrid>
      <w:tr>
        <w:trPr/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160" w:after="16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FORMULÁRIO DE AÇÕES PARA ACESSIBILIDADE PROPOSTAS NO PROJETO PARA PESSOAS COM DEFICIÊNCIA 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10020" w:type="dxa"/>
        <w:jc w:val="left"/>
        <w:tblInd w:w="-601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69"/>
        <w:gridCol w:w="8550"/>
      </w:tblGrid>
      <w:tr>
        <w:trPr/>
        <w:tc>
          <w:tcPr>
            <w:tcW w:w="1469" w:type="dxa"/>
            <w:tcBorders>
              <w:right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TÍTULO DO PROJETO: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"/>
        <w:widowControl w:val="false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left="-425" w:hanging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>
      <w:pPr>
        <w:pStyle w:val="Normal"/>
        <w:widowControl w:val="false"/>
        <w:spacing w:lineRule="auto" w:line="24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NÃO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SIM (identifiquei abaixo quais ações são propostas pelo projeto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LIBRAS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BRAILLE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ADEQUAÇÃO DE ESPAÇOS E ELEMENTOS (móveis, portas, rampas, equipamentos, etc) para o acesso de pessoas com deficiência motora ou com mobilidade reduzida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LEGENDAS PARA SURDOS E ENSURDECIDOS (LSE)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OUTROS: _________________________________________________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810" w:type="dxa"/>
        <w:jc w:val="left"/>
        <w:tblInd w:w="-361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10"/>
      </w:tblGrid>
      <w:tr>
        <w:trPr/>
        <w:tc>
          <w:tcPr>
            <w:tcW w:w="9810" w:type="dxa"/>
            <w:tcBorders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Descreva abaixo sobre como se dará as ações de acessibilidade propostas: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widowControl w:val="false"/>
        <w:spacing w:lineRule="auto" w:line="360"/>
        <w:ind w:left="-708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5"/>
        <w:tblW w:w="9795" w:type="dxa"/>
        <w:jc w:val="left"/>
        <w:tblInd w:w="-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107" w:type="dxa"/>
          <w:bottom w:w="0" w:type="dxa"/>
          <w:right w:w="108" w:type="dxa"/>
        </w:tblCellMar>
        <w:tblLook w:val="0000"/>
      </w:tblPr>
      <w:tblGrid>
        <w:gridCol w:w="1860"/>
        <w:gridCol w:w="7934"/>
      </w:tblGrid>
      <w:tr>
        <w:trPr/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data:</w:t>
            </w:r>
          </w:p>
        </w:tc>
        <w:tc>
          <w:tcPr>
            <w:tcW w:w="7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right="-484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_________________________________________________________________________</w:t>
            </w:r>
          </w:p>
        </w:tc>
      </w:tr>
    </w:tbl>
    <w:p>
      <w:pPr>
        <w:pStyle w:val="Normal"/>
        <w:widowControl w:val="false"/>
        <w:spacing w:lineRule="auto" w:line="360"/>
        <w:ind w:left="-708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360"/>
        <w:ind w:left="-708" w:right="-277" w:hanging="0"/>
        <w:jc w:val="center"/>
        <w:rPr>
          <w:rFonts w:ascii="Calibri" w:hAnsi="Calibri" w:eastAsia="Calibri" w:cs="Calibri"/>
        </w:rPr>
      </w:pPr>
      <w:r/>
      <w:r>
        <w:rPr/>
        <mc:AlternateContent>
          <mc:Choice Requires="wps">
            <w:drawing>
              <wp:inline distT="0" distB="0" distL="0" distR="0">
                <wp:extent cx="24130" cy="3111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" cy="30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2.45pt;width:1.8pt;height:2.35pt;mso-position-vertical:top">
                <w10:wrap type="none"/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Calibri" w:ascii="Calibri" w:hAnsi="Calibri"/>
        </w:rPr>
        <w:t>__________________________________________________</w:t>
      </w:r>
    </w:p>
    <w:p>
      <w:pPr>
        <w:pStyle w:val="Normal"/>
        <w:widowControl w:val="false"/>
        <w:spacing w:lineRule="auto" w:line="276" w:before="0" w:after="200"/>
        <w:jc w:val="center"/>
        <w:rPr>
          <w:b/>
          <w:b/>
          <w:u w:val="single"/>
        </w:rPr>
      </w:pPr>
      <w:r>
        <w:rPr>
          <w:rFonts w:eastAsia="Calibri" w:cs="Calibri" w:ascii="Calibri" w:hAnsi="Calibri"/>
        </w:rPr>
        <w:t xml:space="preserve">Nome e assinatura do representante do grupo (Pessoa Física), </w:t>
      </w:r>
      <w:r>
        <w:rPr>
          <w:rFonts w:eastAsia="Calibri" w:cs="Calibri" w:ascii="Calibri" w:hAnsi="Calibri"/>
          <w:highlight w:val="white"/>
        </w:rPr>
        <w:t>esse anexo</w:t>
      </w:r>
      <w:r>
        <w:rPr>
          <w:rFonts w:eastAsia="Calibri" w:cs="Calibri" w:ascii="Calibri" w:hAnsi="Calibri"/>
          <w:b/>
          <w:highlight w:val="white"/>
          <w:u w:val="single"/>
        </w:rPr>
        <w:t xml:space="preserve"> não será aceito com assinatura colada.</w:t>
      </w:r>
    </w:p>
    <w:p>
      <w:pPr>
        <w:pStyle w:val="Normal"/>
        <w:widowControl w:val="false"/>
        <w:spacing w:lineRule="auto" w:line="360"/>
        <w:ind w:left="-708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76" w:before="12" w:after="0"/>
        <w:jc w:val="center"/>
        <w:rPr/>
      </w:pPr>
      <w:bookmarkStart w:id="0" w:name="_30j0zll"/>
      <w:bookmarkEnd w:id="0"/>
      <w:r>
        <w:rPr/>
        <w:drawing>
          <wp:inline distT="0" distB="0" distL="0" distR="0">
            <wp:extent cx="5745480" cy="596900"/>
            <wp:effectExtent l="0" t="0" r="0" b="0"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1417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/>
      <w:rPr/>
    </w:pPr>
    <w:r>
      <w:rPr/>
      <w:drawing>
        <wp:inline distT="0" distB="0" distL="0" distR="0">
          <wp:extent cx="5745480" cy="736600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cs="Wingdings" w:hint="default"/>
        <w:sz w:val="20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Calibri" w:hAnsi="Calibri"/>
      <w:sz w:val="20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142</Words>
  <Characters>911</Characters>
  <CharactersWithSpaces>1044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