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276" w:lineRule="auto"/>
        <w:ind w:left="-141.73228346456688" w:firstLine="0"/>
        <w:jc w:val="center"/>
        <w:rPr>
          <w:color w:val="00000a"/>
          <w:sz w:val="24"/>
          <w:szCs w:val="24"/>
        </w:rPr>
      </w:pPr>
      <w:bookmarkStart w:colFirst="0" w:colLast="0" w:name="_jafmx42539ad" w:id="0"/>
      <w:bookmarkEnd w:id="0"/>
      <w:r w:rsidDel="00000000" w:rsidR="00000000" w:rsidRPr="00000000">
        <w:rPr>
          <w:color w:val="00000a"/>
          <w:sz w:val="24"/>
          <w:szCs w:val="24"/>
          <w:rtl w:val="0"/>
        </w:rPr>
        <w:t xml:space="preserve">EDITAL DE APOIO A FESTIVAIS CULTURAIS NO ESTADO DO CEARÁ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(LEI PAULO GUSTAVO)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9 - DECLARAÇÃO DE PERTENCIMENTO ÉTNICO DE AGENTE CULTURAL INDÍGENA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fins de inscrição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APOIO A FESTIVAIS CULTURAIS NO ESTADO DO CEARÁ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(LEI PAULO GUSTAVO)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que eu ______________________________, portador(a/e) do RG nº  __________________________ CPF nº_________________________, sou indígena pertencente à comunidade ________________________, nascido(a/e)  em  ___/____/____, no Município de _______________________ , UF______ e residente no endereço _________________________________________________,Nº_____,Complemento____________________________________________,Bairro________________________________________________________________,Município_______________________,UF______.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assim, devidamente reconhecido (a/e)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por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03 (três) lideranças ou associação indígena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da aldeia da etnia da qual declaro pertencer,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abaixo-assinadas, estou também ciente de que prestar declaração falsa caracteriza crime previsto no art. 299 do Código Penal Brasileiro por falsidade ideológica e ficarei sujeito (a/e)  às sanções prescritas no Código Penal e às demais medidas legais aplicáveis. 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______________________, _____ de _______________ de _________.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Cidade, dia, mês e ano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Assinatura da pessoa indígena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liderança 1:</w:t>
      </w:r>
    </w:p>
    <w:p w:rsidR="00000000" w:rsidDel="00000000" w:rsidP="00000000" w:rsidRDefault="00000000" w:rsidRPr="00000000" w14:paraId="00000014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liderança 2:</w:t>
      </w:r>
    </w:p>
    <w:p w:rsidR="00000000" w:rsidDel="00000000" w:rsidP="00000000" w:rsidRDefault="00000000" w:rsidRPr="00000000" w14:paraId="0000001C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238.7007874015742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0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da liderança 3:</w:t>
      </w:r>
    </w:p>
    <w:p w:rsidR="00000000" w:rsidDel="00000000" w:rsidP="00000000" w:rsidRDefault="00000000" w:rsidRPr="00000000" w14:paraId="00000021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22">
      <w:pPr>
        <w:ind w:left="144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00000a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