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color w:val="1f1f1f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rtl w:val="0"/>
        </w:rPr>
        <w:t xml:space="preserve">EDITAL DE </w:t>
      </w:r>
      <w:r w:rsidDel="00000000" w:rsidR="00000000" w:rsidRPr="00000000">
        <w:rPr>
          <w:rFonts w:ascii="Arial" w:cs="Arial" w:eastAsia="Arial" w:hAnsi="Arial"/>
          <w:b w:val="1"/>
          <w:color w:val="1f1f1f"/>
          <w:sz w:val="22"/>
          <w:szCs w:val="22"/>
          <w:shd w:fill="auto" w:val="clear"/>
          <w:rtl w:val="0"/>
        </w:rPr>
        <w:t xml:space="preserve">CHAMAMENTO PÚBLICO PARA PROGRAMA DE AÇÕES FORMATIVAS EM ARTE E CULTURA EM MUNICÍPIOS DO CEARÁ</w:t>
      </w:r>
    </w:p>
    <w:p w:rsidR="00000000" w:rsidDel="00000000" w:rsidP="00000000" w:rsidRDefault="00000000" w:rsidRPr="00000000" w14:paraId="00000003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widowControl w:val="0"/>
        <w:jc w:val="both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IV</w:t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FORMULÁRIO DE RECURSO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Arial" w:cs="Arial" w:eastAsia="Arial" w:hAnsi="Arial"/>
          <w:i w:val="1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auto" w:val="clear"/>
          <w:rtl w:val="0"/>
        </w:rPr>
        <w:t xml:space="preserve">Este documento não faz parte dos documentos de inscrição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shd w:fill="auto" w:val="clear"/>
          <w:rtl w:val="0"/>
        </w:rPr>
        <w:t xml:space="preserve"> e só poderá ser utilizado após publicação dos resultados, e somente em casos em que o candidato considere a necessidade de pedido quanto à revisão de sua colocação na etapa única de Habilitação da Inscrição, Avaliação e Seleção da Proposta. </w:t>
      </w:r>
    </w:p>
    <w:p w:rsidR="00000000" w:rsidDel="00000000" w:rsidP="00000000" w:rsidRDefault="00000000" w:rsidRPr="00000000" w14:paraId="0000000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</w:r>
    </w:p>
    <w:tbl>
      <w:tblPr>
        <w:tblStyle w:val="Table1"/>
        <w:tblW w:w="9840.0" w:type="dxa"/>
        <w:jc w:val="left"/>
        <w:tblInd w:w="14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rPr>
                <w:rFonts w:ascii="Arial" w:cs="Arial" w:eastAsia="Arial" w:hAnsi="Arial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auto" w:val="clear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D">
            <w:pPr>
              <w:keepNext w:val="0"/>
              <w:rPr>
                <w:rFonts w:ascii="Arial" w:cs="Arial" w:eastAsia="Arial" w:hAnsi="Arial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Telefone de contato:</w:t>
            </w:r>
          </w:p>
          <w:p w:rsidR="00000000" w:rsidDel="00000000" w:rsidP="00000000" w:rsidRDefault="00000000" w:rsidRPr="00000000" w14:paraId="0000000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10678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 - CE,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_____ de __________________de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   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rFonts w:ascii="Arial" w:cs="Arial" w:eastAsia="Arial" w:hAnsi="Arial"/>
          <w:color w:val="222222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231f20"/>
          <w:sz w:val="22"/>
          <w:szCs w:val="22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90" w:top="1190" w:left="992.1259842519685" w:right="998.7401574803164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34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spacing w:line="276" w:lineRule="auto"/>
      <w:ind w:left="72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9436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highlight w:val="white"/>
        <w:lang w:val="pt-BR"/>
      </w:rPr>
    </w:rPrDefault>
    <w:pPrDefault>
      <w:pPr>
        <w:keepNext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xoD+ZPOz3umKXPXrcE8RGwD5w==">CgMxLjA4AHIhMUlHTVF2cnB4a1RIWWtPQ3JTRTd5TTNUS0RzUm9ibFpa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