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rtl w:val="0"/>
        </w:rPr>
        <w:t xml:space="preserve">EDITAL DE CHAMAMENTO PÚBLICO PARA REALIZAÇÃO DO PROGRAMA DE PUBLICAÇÃO DE PESQUISAS E CONCESSÃO DE BOLSAS PARA MOBILIDADE FORMATIVA</w:t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widowControl w:val="0"/>
        <w:jc w:val="both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Arial" w:cs="Arial" w:eastAsia="Arial" w:hAnsi="Arial"/>
          <w:i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shd w:fill="auto" w:val="clear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shd w:fill="auto" w:val="clear"/>
          <w:rtl w:val="0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 </w:t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</w:r>
    </w:p>
    <w:tbl>
      <w:tblPr>
        <w:tblStyle w:val="Table1"/>
        <w:tblW w:w="9840.0" w:type="dxa"/>
        <w:jc w:val="left"/>
        <w:tblInd w:w="14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auto" w:val="clear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D">
            <w:pPr>
              <w:keepNext w:val="0"/>
              <w:rPr>
                <w:rFonts w:ascii="Arial" w:cs="Arial" w:eastAsia="Arial" w:hAnsi="Arial"/>
                <w:sz w:val="22"/>
                <w:szCs w:val="22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 - CE,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rFonts w:ascii="Arial" w:cs="Arial" w:eastAsia="Arial" w:hAnsi="Arial"/>
          <w:color w:val="222222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90" w:top="1190" w:left="992.1259842519685" w:right="998.7401574803164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spacing w:line="276" w:lineRule="auto"/>
      <w:ind w:left="72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36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-BR"/>
      </w:rPr>
    </w:rPrDefault>
    <w:pPrDefault>
      <w:pPr>
        <w:keepNext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IA1BEhVgim0Y1qw1iUW8QlUvQ==">CgMxLjA4AHIhMWpDWHlRWEJvOHEybUhhR3NscEc3clh2UzVIQjZVWGM0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