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widowControl w:val="1"/>
        <w:spacing w:line="276"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widowControl w:val="1"/>
        <w:spacing w:after="240" w:lineRule="auto"/>
        <w:rPr>
          <w:rFonts w:ascii="Calibri" w:cs="Calibri" w:eastAsia="Calibri" w:hAnsi="Calibri"/>
          <w:b w:val="1"/>
          <w:sz w:val="28"/>
          <w:szCs w:val="28"/>
        </w:rPr>
      </w:pPr>
      <w:bookmarkStart w:colFirst="0" w:colLast="0" w:name="_heading=h.smzc9s3as3kt" w:id="0"/>
      <w:bookmarkEnd w:id="0"/>
      <w:r w:rsidDel="00000000" w:rsidR="00000000" w:rsidRPr="00000000">
        <w:rPr>
          <w:rFonts w:ascii="Calibri" w:cs="Calibri" w:eastAsia="Calibri" w:hAnsi="Calibri"/>
          <w:b w:val="1"/>
          <w:color w:val="00000a"/>
          <w:sz w:val="28"/>
          <w:szCs w:val="28"/>
          <w:rtl w:val="0"/>
        </w:rPr>
        <w:t xml:space="preserve">Prêmio Territórios Culturais Tradicionais e Periféricos </w:t>
      </w:r>
      <w:r w:rsidDel="00000000" w:rsidR="00000000" w:rsidRPr="00000000">
        <w:rPr>
          <w:rtl w:val="0"/>
        </w:rPr>
      </w:r>
    </w:p>
    <w:p w:rsidR="00000000" w:rsidDel="00000000" w:rsidP="00000000" w:rsidRDefault="00000000" w:rsidRPr="00000000" w14:paraId="00000004">
      <w:pPr>
        <w:widowControl w:val="1"/>
        <w:spacing w:line="276" w:lineRule="auto"/>
        <w:rPr>
          <w:rFonts w:ascii="Calibri" w:cs="Calibri" w:eastAsia="Calibri" w:hAnsi="Calibri"/>
          <w:b w:val="1"/>
          <w:sz w:val="28"/>
          <w:szCs w:val="28"/>
          <w:highlight w:val="white"/>
        </w:rPr>
      </w:pPr>
      <w:r w:rsidDel="00000000" w:rsidR="00000000" w:rsidRPr="00000000">
        <w:rPr>
          <w:rtl w:val="0"/>
        </w:rPr>
      </w:r>
    </w:p>
    <w:p w:rsidR="00000000" w:rsidDel="00000000" w:rsidP="00000000" w:rsidRDefault="00000000" w:rsidRPr="00000000" w14:paraId="00000005">
      <w:pPr>
        <w:widowControl w:val="1"/>
        <w:spacing w:line="276" w:lineRule="auto"/>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Anexo 16 - Ficha Técnica</w:t>
      </w:r>
    </w:p>
    <w:p w:rsidR="00000000" w:rsidDel="00000000" w:rsidP="00000000" w:rsidRDefault="00000000" w:rsidRPr="00000000" w14:paraId="00000006">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7">
      <w:pPr>
        <w:widowControl w:val="0"/>
        <w:spacing w:line="276" w:lineRule="auto"/>
        <w:ind w:left="0" w:right="5" w:firstLine="0"/>
        <w:jc w:val="both"/>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rtl w:val="0"/>
        </w:rPr>
        <w:t xml:space="preserve">O (a/e) agente cultural deve apresentar as seguintes informações dos profissionais envolvidos no projeto. A  identificação da raça/etnia, do gênero, da sexualidade e do tipo de deficiência / CID é fundamental para atribuição da pontuação extra no Critério 1 - Diversidade da equipe, conforme o item 4.4 do edital. </w:t>
      </w:r>
      <w:r w:rsidDel="00000000" w:rsidR="00000000" w:rsidRPr="00000000">
        <w:rPr>
          <w:rFonts w:ascii="Calibri" w:cs="Calibri" w:eastAsia="Calibri" w:hAnsi="Calibri"/>
          <w:b w:val="1"/>
          <w:sz w:val="24"/>
          <w:szCs w:val="24"/>
          <w:highlight w:val="white"/>
          <w:rtl w:val="0"/>
        </w:rPr>
        <w:t xml:space="preserve">Ademais é necessário o envio da autodeclaração.</w:t>
      </w:r>
      <w:r w:rsidDel="00000000" w:rsidR="00000000" w:rsidRPr="00000000">
        <w:rPr>
          <w:rFonts w:ascii="Calibri" w:cs="Calibri" w:eastAsia="Calibri" w:hAnsi="Calibri"/>
          <w:sz w:val="24"/>
          <w:szCs w:val="24"/>
          <w:highlight w:val="white"/>
          <w:rtl w:val="0"/>
        </w:rPr>
        <w:t xml:space="preserve"> Caso o (a/e) agente cultural não apresente os dados necessários </w:t>
      </w:r>
      <w:r w:rsidDel="00000000" w:rsidR="00000000" w:rsidRPr="00000000">
        <w:rPr>
          <w:rFonts w:ascii="Calibri" w:cs="Calibri" w:eastAsia="Calibri" w:hAnsi="Calibri"/>
          <w:b w:val="1"/>
          <w:sz w:val="24"/>
          <w:szCs w:val="24"/>
          <w:highlight w:val="white"/>
          <w:rtl w:val="0"/>
        </w:rPr>
        <w:t xml:space="preserve">não receberá pontuação extra.</w:t>
      </w:r>
    </w:p>
    <w:p w:rsidR="00000000" w:rsidDel="00000000" w:rsidP="00000000" w:rsidRDefault="00000000" w:rsidRPr="00000000" w14:paraId="00000008">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Importante:</w:t>
      </w:r>
      <w:r w:rsidDel="00000000" w:rsidR="00000000" w:rsidRPr="00000000">
        <w:rPr>
          <w:rFonts w:ascii="Calibri" w:cs="Calibri" w:eastAsia="Calibri" w:hAnsi="Calibri"/>
          <w:sz w:val="24"/>
          <w:szCs w:val="24"/>
          <w:highlight w:val="white"/>
          <w:rtl w:val="0"/>
        </w:rPr>
        <w:t xml:space="preserve"> Será considerado equipe majoritária, a partir de três membros no mesmo segmento (raça/etnia, gênero, sexualidade e tipo de deficiência / CID). </w:t>
      </w:r>
    </w:p>
    <w:p w:rsidR="00000000" w:rsidDel="00000000" w:rsidP="00000000" w:rsidRDefault="00000000" w:rsidRPr="00000000" w14:paraId="0000000A">
      <w:pPr>
        <w:spacing w:line="276" w:lineRule="auto"/>
        <w:ind w:right="5"/>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Campos essenciais a constar na ficha de técnica:</w:t>
      </w:r>
    </w:p>
    <w:p w:rsidR="00000000" w:rsidDel="00000000" w:rsidP="00000000" w:rsidRDefault="00000000" w:rsidRPr="00000000" w14:paraId="0000000C">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Nome do (a/e) agente cultural</w:t>
      </w:r>
      <w:r w:rsidDel="00000000" w:rsidR="00000000" w:rsidRPr="00000000">
        <w:rPr>
          <w:rtl w:val="0"/>
        </w:rPr>
      </w:r>
    </w:p>
    <w:p w:rsidR="00000000" w:rsidDel="00000000" w:rsidP="00000000" w:rsidRDefault="00000000" w:rsidRPr="00000000" w14:paraId="0000000E">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Raça / etnia</w:t>
      </w:r>
      <w:r w:rsidDel="00000000" w:rsidR="00000000" w:rsidRPr="00000000">
        <w:rPr>
          <w:rtl w:val="0"/>
        </w:rPr>
      </w:r>
    </w:p>
    <w:p w:rsidR="00000000" w:rsidDel="00000000" w:rsidP="00000000" w:rsidRDefault="00000000" w:rsidRPr="00000000" w14:paraId="0000000F">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Gênero</w:t>
      </w:r>
      <w:r w:rsidDel="00000000" w:rsidR="00000000" w:rsidRPr="00000000">
        <w:rPr>
          <w:rtl w:val="0"/>
        </w:rPr>
      </w:r>
    </w:p>
    <w:p w:rsidR="00000000" w:rsidDel="00000000" w:rsidP="00000000" w:rsidRDefault="00000000" w:rsidRPr="00000000" w14:paraId="00000010">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Sexualidade</w:t>
      </w:r>
      <w:r w:rsidDel="00000000" w:rsidR="00000000" w:rsidRPr="00000000">
        <w:rPr>
          <w:rtl w:val="0"/>
        </w:rPr>
      </w:r>
    </w:p>
    <w:p w:rsidR="00000000" w:rsidDel="00000000" w:rsidP="00000000" w:rsidRDefault="00000000" w:rsidRPr="00000000" w14:paraId="00000011">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Tipo de deficiência e CID</w:t>
      </w:r>
      <w:r w:rsidDel="00000000" w:rsidR="00000000" w:rsidRPr="00000000">
        <w:rPr>
          <w:rtl w:val="0"/>
        </w:rPr>
      </w:r>
    </w:p>
    <w:p w:rsidR="00000000" w:rsidDel="00000000" w:rsidP="00000000" w:rsidRDefault="00000000" w:rsidRPr="00000000" w14:paraId="00000012">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Função / cargo</w:t>
      </w:r>
      <w:r w:rsidDel="00000000" w:rsidR="00000000" w:rsidRPr="00000000">
        <w:rPr>
          <w:rtl w:val="0"/>
        </w:rPr>
      </w:r>
    </w:p>
    <w:p w:rsidR="00000000" w:rsidDel="00000000" w:rsidP="00000000" w:rsidRDefault="00000000" w:rsidRPr="00000000" w14:paraId="00000013">
      <w:pPr>
        <w:widowControl w:val="0"/>
        <w:numPr>
          <w:ilvl w:val="0"/>
          <w:numId w:val="1"/>
        </w:numPr>
        <w:spacing w:line="276" w:lineRule="auto"/>
        <w:ind w:left="720" w:right="5" w:hanging="360"/>
        <w:jc w:val="both"/>
        <w:rPr>
          <w:rFonts w:ascii="Calibri" w:cs="Calibri" w:eastAsia="Calibri" w:hAnsi="Calibri"/>
          <w:b w:val="1"/>
          <w:sz w:val="24"/>
          <w:szCs w:val="24"/>
          <w:highlight w:val="white"/>
          <w:u w:val="none"/>
        </w:rPr>
      </w:pPr>
      <w:r w:rsidDel="00000000" w:rsidR="00000000" w:rsidRPr="00000000">
        <w:rPr>
          <w:rFonts w:ascii="Calibri" w:cs="Calibri" w:eastAsia="Calibri" w:hAnsi="Calibri"/>
          <w:b w:val="1"/>
          <w:sz w:val="24"/>
          <w:szCs w:val="24"/>
          <w:highlight w:val="white"/>
          <w:rtl w:val="0"/>
        </w:rPr>
        <w:t xml:space="preserve">Mini curriculo / mini bio</w:t>
      </w:r>
      <w:r w:rsidDel="00000000" w:rsidR="00000000" w:rsidRPr="00000000">
        <w:rPr>
          <w:rtl w:val="0"/>
        </w:rPr>
      </w:r>
    </w:p>
    <w:p w:rsidR="00000000" w:rsidDel="00000000" w:rsidP="00000000" w:rsidRDefault="00000000" w:rsidRPr="00000000" w14:paraId="00000014">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Atenção: </w:t>
      </w: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16">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7">
      <w:pPr>
        <w:widowControl w:val="0"/>
        <w:spacing w:after="200" w:before="0" w:line="276" w:lineRule="auto"/>
        <w:ind w:left="0" w:right="0" w:firstLine="0"/>
        <w:jc w:val="both"/>
        <w:rPr>
          <w:rFonts w:ascii="Calibri" w:cs="Calibri" w:eastAsia="Calibri" w:hAnsi="Calibri"/>
          <w:b w:val="1"/>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aJj4vdKULyNJ3AcYoEMqLyzDg==">CgMxLjAyDmguc216YzlzM2FzM2t0OAByITE1VnMxdVFqaUJlN25XMmlRc1EtOFJxX0tsQkVZOWxkdQ==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