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AUDIOVISUAL -  LEI PAULO GUSTAVO  2023</w:t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IV - PLANO DE AÇÃO </w:t>
      </w:r>
    </w:p>
    <w:p>
      <w:pPr>
        <w:pStyle w:val="Normal1"/>
        <w:spacing w:lineRule="auto" w:line="240"/>
        <w:ind w:right="142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"/>
        <w:tblW w:w="978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1905"/>
        <w:gridCol w:w="1110"/>
        <w:gridCol w:w="1500"/>
        <w:gridCol w:w="1650"/>
        <w:gridCol w:w="1920"/>
        <w:gridCol w:w="1694"/>
      </w:tblGrid>
      <w:tr>
        <w:trPr>
          <w:trHeight w:val="315" w:hRule="atLeast"/>
        </w:trPr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PLANO DE AÇÃO</w:t>
            </w:r>
          </w:p>
        </w:tc>
      </w:tr>
      <w:tr>
        <w:trPr>
          <w:trHeight w:val="360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A"/>
                <w:sz w:val="24"/>
                <w:szCs w:val="24"/>
              </w:rPr>
              <w:t>EDITAL AUDIOVISUAL</w:t>
            </w:r>
          </w:p>
        </w:tc>
      </w:tr>
      <w:tr>
        <w:trPr>
          <w:trHeight w:val="54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Nº de inscrição: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D966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 - IDENTIFICAÇÃO DO AGENTE CULTURAL</w:t>
            </w:r>
          </w:p>
        </w:tc>
      </w:tr>
      <w:tr>
        <w:trPr>
          <w:trHeight w:val="435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u w:val="single"/>
              </w:rPr>
              <w:t>Proponente/Apoiado</w:t>
            </w:r>
          </w:p>
        </w:tc>
      </w:tr>
      <w:tr>
        <w:trPr>
          <w:trHeight w:val="84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2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CNPJ:</w:t>
            </w:r>
          </w:p>
        </w:tc>
      </w:tr>
      <w:tr>
        <w:trPr>
          <w:trHeight w:val="795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Responsável: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CPF:</w:t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Telefone(s) para contato:</w:t>
            </w:r>
          </w:p>
        </w:tc>
        <w:tc>
          <w:tcPr>
            <w:tcW w:w="787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 principal:</w:t>
            </w:r>
          </w:p>
        </w:tc>
        <w:tc>
          <w:tcPr>
            <w:tcW w:w="787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Linguagem: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Categoria: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Valor R$: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0" w:type="dxa"/>
            <w:tcBorders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9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D966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II - IDENTIFICAÇÃO DO PROJETO</w:t>
            </w:r>
          </w:p>
        </w:tc>
      </w:tr>
      <w:tr>
        <w:trPr>
          <w:trHeight w:val="72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Título do projeto: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00" w:type="dxa"/>
            <w:tcBorders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Período de Execução</w:t>
            </w:r>
          </w:p>
        </w:tc>
      </w:tr>
      <w:tr>
        <w:trPr>
          <w:trHeight w:val="315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D966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III - IDENTIFICAÇÃO DO OBJETO A SER EXECUTADO</w:t>
            </w:r>
          </w:p>
        </w:tc>
      </w:tr>
      <w:tr>
        <w:trPr>
          <w:trHeight w:val="150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Descrição do objeto: (descrever conforme ficha de inscrição):</w:t>
            </w:r>
          </w:p>
        </w:tc>
        <w:tc>
          <w:tcPr>
            <w:tcW w:w="787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Público-Alvo:</w:t>
            </w:r>
          </w:p>
        </w:tc>
        <w:tc>
          <w:tcPr>
            <w:tcW w:w="787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METAS</w:t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MEIOS DE VERIFICAÇÃO</w:t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RESULTADOS ESPERADOS</w:t>
            </w:r>
          </w:p>
        </w:tc>
      </w:tr>
      <w:tr>
        <w:trPr>
          <w:trHeight w:val="1395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Ex.: ações do projeto; ação de acessibilidade; contrapartida social, divulgação do projeto; etc.</w:t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Ex.: fotos; vídeos; links; arquivos; sites; jornais; lista de presenças, relatório técnico, etc.</w:t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Alcance esperado com o resultado das metas. Os resultados pode ser quantitativo e qualitativo, tratando-se do alcance que o projeto terá através da execução das metas informada. Ex.: quantidade de beneficiados, impacto das ações, quantidade de espaços contemplados, etc</w:t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6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635" w:hRule="atLeast"/>
        </w:trPr>
        <w:tc>
          <w:tcPr>
            <w:tcW w:w="977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ind w:right="14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Descreva como se dará a contrapartida social (obrigatório):</w:t>
            </w:r>
          </w:p>
        </w:tc>
      </w:tr>
    </w:tbl>
    <w:p>
      <w:pPr>
        <w:pStyle w:val="Normal1"/>
        <w:spacing w:lineRule="auto" w:line="240"/>
        <w:ind w:right="142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2"/>
        <w:tblW w:w="97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25"/>
        <w:gridCol w:w="1004"/>
        <w:gridCol w:w="676"/>
        <w:gridCol w:w="839"/>
        <w:gridCol w:w="751"/>
        <w:gridCol w:w="360"/>
        <w:gridCol w:w="480"/>
        <w:gridCol w:w="419"/>
        <w:gridCol w:w="421"/>
        <w:gridCol w:w="420"/>
        <w:gridCol w:w="419"/>
        <w:gridCol w:w="421"/>
        <w:gridCol w:w="419"/>
        <w:gridCol w:w="421"/>
        <w:gridCol w:w="419"/>
        <w:gridCol w:w="421"/>
        <w:gridCol w:w="420"/>
      </w:tblGrid>
      <w:tr>
        <w:trPr>
          <w:trHeight w:val="575" w:hRule="atLeast"/>
        </w:trPr>
        <w:tc>
          <w:tcPr>
            <w:tcW w:w="9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CRONOGRAMA DE EXECUÇÃO</w:t>
            </w:r>
          </w:p>
        </w:tc>
      </w:tr>
      <w:tr>
        <w:trPr>
          <w:trHeight w:val="1580" w:hRule="atLeast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ATIVIDADE/AÇÃO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(Ex.: Desenvolvimento do projeto, reuniões de pré-produção, filmagem/gravação, mixagem da obra, etc.)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ITENS DE DESPESA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(Ex.: Roteiro, consultoria, direção, produção, alimentação, hospedagem, etc.)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ETAPA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Em que fase do ciclo do projeto essa ação se encaixa?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NATUREZA DE DESPESA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(ex: material de consumo, bens, serviços)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VALOR TOTAL DO ITEM DE DESPESA (R$)</w:t>
            </w:r>
          </w:p>
        </w:tc>
        <w:tc>
          <w:tcPr>
            <w:tcW w:w="50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PERÍODO DE REALIZAÇÃO DAS ATIVIDADES (POR ITEM DE DESPESA)</w:t>
            </w:r>
          </w:p>
        </w:tc>
      </w:tr>
      <w:tr>
        <w:trPr>
          <w:trHeight w:val="3156" w:hRule="atLeast"/>
        </w:trPr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10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11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MÊS 12</w:t>
            </w:r>
          </w:p>
        </w:tc>
      </w:tr>
      <w:tr>
        <w:trPr>
          <w:trHeight w:val="585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331"/>
        <w:ind w:right="142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331"/>
        <w:ind w:right="14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331"/>
        <w:ind w:right="142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IMPORTANTE</w:t>
      </w:r>
    </w:p>
    <w:p>
      <w:pPr>
        <w:pStyle w:val="Normal1"/>
        <w:spacing w:lineRule="auto" w:line="331"/>
        <w:ind w:right="14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ESTE DOCUMENTO DEVERÁ SER TOTALMENTE PREENCHIDO, SEM DEIXAR ESPAÇOS EM BRANCO, E DEVIDAMENTE ASSINADO, COM RUBRICAS NAS PRIMEIRAS PÁGINAS E ASSINATURA NA ÚLTIMA.</w:t>
      </w:r>
    </w:p>
    <w:p>
      <w:pPr>
        <w:pStyle w:val="Normal1"/>
        <w:spacing w:lineRule="auto" w:line="331"/>
        <w:ind w:right="14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331"/>
        <w:ind w:right="14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* Não serão aceitas assinaturas coladas, sendo motivos de desclassificação, conforme Art. 18° do presente edital</w:t>
      </w:r>
    </w:p>
    <w:p>
      <w:pPr>
        <w:pStyle w:val="Normal1"/>
        <w:widowControl w:val="false"/>
        <w:spacing w:lineRule="auto" w:line="24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1"/>
        <w:spacing w:lineRule="auto" w:line="259" w:before="0" w:after="160"/>
        <w:rPr>
          <w:rFonts w:ascii="Calibri" w:hAnsi="Calibri" w:eastAsia="Calibri" w:cs="Calibri"/>
          <w:sz w:val="24"/>
          <w:szCs w:val="24"/>
          <w:highlight w:val="whit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35" w:before="292" w:after="0"/>
      <w:ind w:right="140" w:hanging="0"/>
      <w:jc w:val="both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</w:r>
  </w:p>
  <w:p>
    <w:pPr>
      <w:pStyle w:val="Normal1"/>
      <w:rPr/>
    </w:pPr>
    <w:r>
      <w:rPr/>
      <w:drawing>
        <wp:inline distT="0" distB="0" distL="0" distR="0">
          <wp:extent cx="5731510" cy="7620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-133350</wp:posOffset>
          </wp:positionH>
          <wp:positionV relativeFrom="page">
            <wp:posOffset>95250</wp:posOffset>
          </wp:positionV>
          <wp:extent cx="7800975" cy="81915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92574"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2</Pages>
  <Words>276</Words>
  <Characters>1581</Characters>
  <CharactersWithSpaces>1805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