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3 - DANÇA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QUE CATEGORIAS POSSO ME INSCREVER?</w:t>
      </w:r>
    </w:p>
    <w:p w:rsidR="00000000" w:rsidDel="00000000" w:rsidP="00000000" w:rsidRDefault="00000000" w:rsidRPr="00000000" w14:paraId="00000005">
      <w:pPr>
        <w:tabs>
          <w:tab w:val="left" w:leader="none" w:pos="340"/>
        </w:tabs>
        <w:rPr/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133.8582677165355" w:right="1133.8582677165355" w:header="840" w:footer="113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Manutenção de Grupos, Companhias e Artistas Independentes: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 de manutenção para grupos e/ou companhias permanentes e autônomas, com atuação continuada e calendário próprio de atividades (ensaios, espetáculos, residência, oficina, dentre outras) relacionados à Dança.</w:t>
      </w:r>
    </w:p>
    <w:p w:rsidR="00000000" w:rsidDel="00000000" w:rsidP="00000000" w:rsidRDefault="00000000" w:rsidRPr="00000000" w14:paraId="00000007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categoria está dividida em 03 grupos:</w:t>
      </w:r>
    </w:p>
    <w:p w:rsidR="00000000" w:rsidDel="00000000" w:rsidP="00000000" w:rsidRDefault="00000000" w:rsidRPr="00000000" w14:paraId="00000009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Manutenção 1:</w:t>
      </w:r>
      <w:r w:rsidDel="00000000" w:rsidR="00000000" w:rsidRPr="00000000">
        <w:rPr>
          <w:rFonts w:ascii="Arial" w:cs="Arial" w:eastAsia="Arial" w:hAnsi="Arial"/>
          <w:rtl w:val="0"/>
        </w:rPr>
        <w:t xml:space="preserve"> contempla grupos,companhias e artistas com até 3 (três) anos de atuação;</w:t>
      </w:r>
    </w:p>
    <w:p w:rsidR="00000000" w:rsidDel="00000000" w:rsidP="00000000" w:rsidRDefault="00000000" w:rsidRPr="00000000" w14:paraId="0000000B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Manutenção 2</w:t>
      </w:r>
      <w:r w:rsidDel="00000000" w:rsidR="00000000" w:rsidRPr="00000000">
        <w:rPr>
          <w:rFonts w:ascii="Arial" w:cs="Arial" w:eastAsia="Arial" w:hAnsi="Arial"/>
          <w:rtl w:val="0"/>
        </w:rPr>
        <w:t xml:space="preserve">: contempla grupos,companhias e artistas com atuação entre 3 (três) e 10 (dez) anos;</w:t>
      </w:r>
    </w:p>
    <w:p w:rsidR="00000000" w:rsidDel="00000000" w:rsidP="00000000" w:rsidRDefault="00000000" w:rsidRPr="00000000" w14:paraId="0000000C">
      <w:pPr>
        <w:tabs>
          <w:tab w:val="left" w:leader="none" w:pos="534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Manutenção 3:</w:t>
      </w:r>
      <w:r w:rsidDel="00000000" w:rsidR="00000000" w:rsidRPr="00000000">
        <w:rPr>
          <w:rFonts w:ascii="Arial" w:cs="Arial" w:eastAsia="Arial" w:hAnsi="Arial"/>
          <w:rtl w:val="0"/>
        </w:rPr>
        <w:t xml:space="preserve"> contempla grupos,companhias e artistas com mais de 10 (dez) anos de atuação.</w:t>
      </w:r>
    </w:p>
    <w:p w:rsidR="00000000" w:rsidDel="00000000" w:rsidP="00000000" w:rsidRDefault="00000000" w:rsidRPr="00000000" w14:paraId="0000000D">
      <w:pPr>
        <w:spacing w:before="8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1.2. Produção/Montagem de Espetáculos: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criação e montagem de obras inéditas e/ou em processo de criação não apresentado em temporada (exemplo: espetáculos, intervenções urbanas, videodança, dentre outras).</w:t>
      </w:r>
    </w:p>
    <w:p w:rsidR="00000000" w:rsidDel="00000000" w:rsidP="00000000" w:rsidRDefault="00000000" w:rsidRPr="00000000" w14:paraId="0000000F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categoria está dividida em 03 grupos:</w:t>
      </w:r>
    </w:p>
    <w:p w:rsidR="00000000" w:rsidDel="00000000" w:rsidP="00000000" w:rsidRDefault="00000000" w:rsidRPr="00000000" w14:paraId="00000011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Produção 1</w:t>
      </w:r>
      <w:r w:rsidDel="00000000" w:rsidR="00000000" w:rsidRPr="00000000">
        <w:rPr>
          <w:rFonts w:ascii="Arial" w:cs="Arial" w:eastAsia="Arial" w:hAnsi="Arial"/>
          <w:rtl w:val="0"/>
        </w:rPr>
        <w:t xml:space="preserve">: contempla grupos,companhias e artistas com até 3 (três) anos de atuação;</w:t>
      </w:r>
    </w:p>
    <w:p w:rsidR="00000000" w:rsidDel="00000000" w:rsidP="00000000" w:rsidRDefault="00000000" w:rsidRPr="00000000" w14:paraId="00000013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Produção 2: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contempla grupos,companhias e artistas com atuação entre 3 (três) e 10 (dez) anos;</w:t>
      </w:r>
    </w:p>
    <w:p w:rsidR="00000000" w:rsidDel="00000000" w:rsidP="00000000" w:rsidRDefault="00000000" w:rsidRPr="00000000" w14:paraId="00000014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Produção  3:</w:t>
      </w:r>
      <w:r w:rsidDel="00000000" w:rsidR="00000000" w:rsidRPr="00000000">
        <w:rPr>
          <w:rFonts w:ascii="Arial" w:cs="Arial" w:eastAsia="Arial" w:hAnsi="Arial"/>
          <w:rtl w:val="0"/>
        </w:rPr>
        <w:t xml:space="preserve"> contempla grupos,companhias e artistas com mais de 10 (dez) anos de atuação.</w:t>
      </w:r>
    </w:p>
    <w:p w:rsidR="00000000" w:rsidDel="00000000" w:rsidP="00000000" w:rsidRDefault="00000000" w:rsidRPr="00000000" w14:paraId="00000015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Difusão e Circulação: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contemplem ações de circulação, mostras de repertório e/ou temporadas.</w:t>
      </w:r>
    </w:p>
    <w:p w:rsidR="00000000" w:rsidDel="00000000" w:rsidP="00000000" w:rsidRDefault="00000000" w:rsidRPr="00000000" w14:paraId="00000017">
      <w:pPr>
        <w:tabs>
          <w:tab w:val="left" w:leader="none" w:pos="329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categoria está dividida em 03 grupos:</w:t>
      </w:r>
    </w:p>
    <w:p w:rsidR="00000000" w:rsidDel="00000000" w:rsidP="00000000" w:rsidRDefault="00000000" w:rsidRPr="00000000" w14:paraId="00000019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Circulação 1</w:t>
      </w:r>
      <w:r w:rsidDel="00000000" w:rsidR="00000000" w:rsidRPr="00000000">
        <w:rPr>
          <w:rFonts w:ascii="Arial" w:cs="Arial" w:eastAsia="Arial" w:hAnsi="Arial"/>
          <w:rtl w:val="0"/>
        </w:rPr>
        <w:t xml:space="preserve">: projetos com até 03 (três) integrantes;</w:t>
      </w:r>
    </w:p>
    <w:p w:rsidR="00000000" w:rsidDel="00000000" w:rsidP="00000000" w:rsidRDefault="00000000" w:rsidRPr="00000000" w14:paraId="0000001B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  <w:color w:val="000001"/>
        </w:rPr>
        <w:sectPr>
          <w:type w:val="continuous"/>
          <w:pgSz w:h="15840" w:w="12240" w:orient="portrait"/>
          <w:pgMar w:bottom="1440" w:top="2125.9842519685035" w:left="1440" w:right="144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Circulação 2: </w:t>
      </w:r>
      <w:r w:rsidDel="00000000" w:rsidR="00000000" w:rsidRPr="00000000">
        <w:rPr>
          <w:rFonts w:ascii="Arial" w:cs="Arial" w:eastAsia="Arial" w:hAnsi="Arial"/>
          <w:rtl w:val="0"/>
        </w:rPr>
        <w:t xml:space="preserve"> projetos entre 4 (quatro) e 10 (dez) integrantes;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17"/>
        </w:tabs>
        <w:spacing w:line="276" w:lineRule="auto"/>
        <w:ind w:right="38.740157480316384" w:firstLine="283.46456692913375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Circulação 3: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 para projetos com mais de 10 integrantes.</w:t>
      </w:r>
    </w:p>
    <w:p w:rsidR="00000000" w:rsidDel="00000000" w:rsidP="00000000" w:rsidRDefault="00000000" w:rsidRPr="00000000" w14:paraId="0000001D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Pesquisa e Formação:</w:t>
      </w:r>
      <w:r w:rsidDel="00000000" w:rsidR="00000000" w:rsidRPr="00000000">
        <w:rPr>
          <w:rFonts w:ascii="Arial" w:cs="Arial" w:eastAsia="Arial" w:hAnsi="Arial"/>
          <w:rtl w:val="0"/>
        </w:rPr>
        <w:t xml:space="preserve"> apoio a projetos que contemplem pelo menos uma das ações abaixo:</w:t>
      </w:r>
    </w:p>
    <w:p w:rsidR="00000000" w:rsidDel="00000000" w:rsidP="00000000" w:rsidRDefault="00000000" w:rsidRPr="00000000" w14:paraId="0000001F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17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Pesquisa, desenvolvimento e publicação de conteúdos em diversos formatos e suportes.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17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Atividades formativas apresentadas por meio de programas de formação em diversos formatos, tais como seminários, colóquios, palestras, oficinas, cursos, residências, dentre outros.</w:t>
      </w:r>
    </w:p>
    <w:p w:rsidR="00000000" w:rsidDel="00000000" w:rsidP="00000000" w:rsidRDefault="00000000" w:rsidRPr="00000000" w14:paraId="00000022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categoria está dividida em 02 (dois) grupos:</w:t>
      </w:r>
    </w:p>
    <w:p w:rsidR="00000000" w:rsidDel="00000000" w:rsidP="00000000" w:rsidRDefault="00000000" w:rsidRPr="00000000" w14:paraId="00000024">
      <w:pPr>
        <w:tabs>
          <w:tab w:val="left" w:leader="none" w:pos="817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17"/>
        </w:tabs>
        <w:spacing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 e Formação 1: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Propostas no valor de R$15.000,00. Livre para qualquer proposta dentro da descrição da categoria;</w:t>
      </w:r>
    </w:p>
    <w:p w:rsidR="00000000" w:rsidDel="00000000" w:rsidP="00000000" w:rsidRDefault="00000000" w:rsidRPr="00000000" w14:paraId="00000026">
      <w:pPr>
        <w:tabs>
          <w:tab w:val="left" w:leader="none" w:pos="817"/>
        </w:tabs>
        <w:spacing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 e Formação 2: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Propostas no valor de R$30.000,00. Livre para qualquer proposta dentro da descrição da categoria.</w:t>
      </w:r>
    </w:p>
    <w:p w:rsidR="00000000" w:rsidDel="00000000" w:rsidP="00000000" w:rsidRDefault="00000000" w:rsidRPr="00000000" w14:paraId="00000027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VALORES E QUANTIDADE DE VAGAS POR CATEGORIA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6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2. Serão selecionados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61 (sessenta e um)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projetos, cujo aporte financeiro será de acordo com o valor solicitado em uma das categorias abaixo: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1770"/>
        <w:gridCol w:w="3135"/>
        <w:gridCol w:w="2205"/>
        <w:tblGridChange w:id="0">
          <w:tblGrid>
            <w:gridCol w:w="2760"/>
            <w:gridCol w:w="1770"/>
            <w:gridCol w:w="3135"/>
            <w:gridCol w:w="2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DANÇA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34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rHeight w:val="387.37304687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MANUTENÇÃO DE GRUPOS, COMPANHIAS E ARTISTAS INDEPENDENTES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MANUTENÇÃO 1 - R$ 15.000,00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R$ 480.000,00</w:t>
            </w:r>
          </w:p>
        </w:tc>
      </w:tr>
      <w:tr>
        <w:trPr>
          <w:cantSplit w:val="0"/>
          <w:trHeight w:val="387.37304687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hd w:fill="auto" w:val="clear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MANUTENÇÃO 2 - R$ 25.000,00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hd w:fill="auto" w:val="clear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37304687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hd w:fill="auto" w:val="clear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MANUTENÇÃO 3 - R$ 40.000,00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hd w:fill="auto" w:val="clear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hd w:fill="auto" w:val="clear"/>
              <w:spacing w:line="276" w:lineRule="auto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PRODUÇÃO/MONTAGEM DE ESPETÁCULOS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PRODUÇÃO 1 - R$ 20.000,00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R$ 600.000,00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PRODUÇÃO 2 - R$ 35.000,00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PRODUÇÃO 3 - R$ 45.000,00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hd w:fill="auto" w:val="clear"/>
              <w:spacing w:line="276" w:lineRule="auto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DIFUSÃO E CIRCULAÇÃO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CIRCULAÇÃO 1 - R$ 23.000,00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R$ 400.000,00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CIRCULAÇÃO 2 - R$ 30.000,00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CIRCULAÇÃO 3 - R$ 45.000,00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hd w:fill="auto" w:val="clear"/>
              <w:spacing w:line="276" w:lineRule="auto"/>
              <w:ind w:right="38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PESQUISA E FORMAÇÃO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PESQUISA E FORMAÇÃO 1 - R$ 15.000,00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R$ 270.000,00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PESQUISA E FORMAÇÃO 2 - R$ 30.000,00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hd w:fill="auto" w:val="clear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1.750.000,00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5" w:right="3974" w:firstLine="1.9999999999998863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pBl0ehGqtUXxt6fArjO+aUejA==">CgMxLjAyDmguZndyMHlxamFkcHo4MghoLmdqZGd4czIJaC4zMGowemxsOAByITFtVVlBak1vZlNyNl96RmpYUWRKbDJHalhfd255MkFWeQ==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