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tabs>
          <w:tab w:val="left" w:leader="none" w:pos="482"/>
        </w:tabs>
        <w:spacing w:before="123" w:line="360" w:lineRule="auto"/>
        <w:ind w:left="102" w:right="114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DE APOIO AO AUDIOVISUAL CEARENSE - LICENCIAMENTO DE OBRAS AUDIOVISUAIS CEARENSES PARA TVS PÚBLICAS - LEI PAULO GUSTAVO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624"/>
        </w:tabs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624"/>
        </w:tabs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14  - ORIENTAÇÕES PARA CADASTRO NO MAPA CULTURAL DO CEARÁ </w:t>
      </w:r>
    </w:p>
    <w:p w:rsidR="00000000" w:rsidDel="00000000" w:rsidP="00000000" w:rsidRDefault="00000000" w:rsidRPr="00000000" w14:paraId="00000004">
      <w:pPr>
        <w:tabs>
          <w:tab w:val="left" w:leader="none" w:pos="624"/>
        </w:tabs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(para agentes culturais que ainda não possuem cadastro)</w:t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534"/>
        </w:tabs>
        <w:spacing w:before="200" w:line="276" w:lineRule="auto"/>
        <w:ind w:left="-141.73228346456688" w:right="38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1. O Mapa Cultural do Ceará é a plataforma digital do Sistema de Informações Culturais do Estado do Ceará (Siscult), previsto pela Lei nº18.012, de 01 de abril de 2022, que institui a Lei Orgânica da Cultura do Estado do Ceará, dispondo sobre o Sistema Estadual da Cultura.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534"/>
        </w:tabs>
        <w:spacing w:before="200" w:line="276" w:lineRule="auto"/>
        <w:ind w:left="-141.73228346456688" w:right="38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1.1. O cadastro no Mapa Cultural do Ceará se constitui em uma página on-line de agente cultural, cujas informações e documentos inseridos são para fins de apresentação de currículo e/ou portfólio de projetos e ações desenvolvidos que comprovam o histórico de atuação profissional no campo artístico-cultural. 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624"/>
        </w:tabs>
        <w:spacing w:before="200" w:line="276" w:lineRule="auto"/>
        <w:ind w:left="-141.73228346456688" w:right="38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2. As dúvidas relacionadas ao Mapa Cultural e Lei Paulo Gustavo serão sanadas pelo e-mail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leipaulogustavo@secult.ce.gov.br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ou através do chat </w:t>
      </w:r>
      <w:hyperlink r:id="rId7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https://bit.ly/SuporteMapaCE</w:t>
        </w:r>
      </w:hyperlink>
      <w:r w:rsidDel="00000000" w:rsidR="00000000" w:rsidRPr="00000000">
        <w:rPr>
          <w:highlight w:val="white"/>
          <w:rtl w:val="0"/>
        </w:rPr>
        <w:t xml:space="preserve"> no horário comercial, das 8 às 17 horas, de segunda a sexta, até o último dia de inscrição. Para mais informações sobre a Lei Paulo Gustavo, acesse o endereço eletrônico </w:t>
      </w:r>
      <w:hyperlink r:id="rId8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https://www.gov.br/cultura/pt-br/assuntos/lei-paulo-gustavo</w:t>
        </w:r>
      </w:hyperlink>
      <w:r w:rsidDel="00000000" w:rsidR="00000000" w:rsidRPr="00000000">
        <w:rPr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624"/>
        </w:tabs>
        <w:spacing w:before="200" w:line="276" w:lineRule="auto"/>
        <w:ind w:left="-141.73228346456688" w:right="38" w:firstLine="0"/>
        <w:jc w:val="both"/>
        <w:rPr>
          <w:strike w:val="1"/>
          <w:color w:val="c2185b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3. Para efeito de inscrição neste Edital, na apresentação do currículo e/ou portfólio, agente cultural deve inserir em seu perfil no Mapa Cultural do Ceará, no campo de download, um ou mais arquivos contendo textos, fotos, vídeos, áudios, entre outros, que candidato(a/e) considere relevante para comprovar o seu percurso artístico ou/e experiência profissional na área cultural e no audiovisual.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624"/>
        </w:tabs>
        <w:spacing w:before="200" w:line="276" w:lineRule="auto"/>
        <w:ind w:left="-141.73228346456688" w:right="38" w:firstLine="0"/>
        <w:jc w:val="both"/>
        <w:rPr>
          <w:strike w:val="1"/>
          <w:color w:val="c2185b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4. Os anexos não podem ultrapassar o limite de 10 (dez) megabytes por arquivo.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624"/>
        </w:tabs>
        <w:spacing w:before="200" w:line="276" w:lineRule="auto"/>
        <w:ind w:left="-141.73228346456688" w:right="38" w:firstLine="0"/>
        <w:jc w:val="both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5. Para a inscrição de pessoa jurídica faz-se necessário a criação do perfil da pessoa jurídica no Mapa Cultural, </w:t>
      </w:r>
      <w:r w:rsidDel="00000000" w:rsidR="00000000" w:rsidRPr="00000000">
        <w:rPr>
          <w:b w:val="1"/>
          <w:highlight w:val="white"/>
          <w:rtl w:val="0"/>
        </w:rPr>
        <w:t xml:space="preserve">e est</w:t>
      </w:r>
      <w:r w:rsidDel="00000000" w:rsidR="00000000" w:rsidRPr="00000000">
        <w:rPr>
          <w:b w:val="1"/>
          <w:highlight w:val="white"/>
          <w:rtl w:val="0"/>
        </w:rPr>
        <w:t xml:space="preserve">e deve ser vinculado obrigatoriamente ao perfil da pessoa responsável pela inscrição (agente individual) na ficha de inscrição.</w:t>
      </w:r>
      <w:r w:rsidDel="00000000" w:rsidR="00000000" w:rsidRPr="00000000">
        <w:rPr>
          <w:highlight w:val="white"/>
          <w:rtl w:val="0"/>
        </w:rPr>
        <w:t xml:space="preserve"> Lembramos que primeiramente é necessário fazer o cadastro da pessoa física responsável pela inscrição (denominado Agente Individual no Mapa Cultural) e, utilizando a mesma conta, criar um novo perfil da pessoa jurídica (denominado Agente Coletivo no Mapa Cultural).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C">
    <w:pPr>
      <w:spacing w:line="276" w:lineRule="auto"/>
      <w:ind w:left="720"/>
      <w:jc w:val="center"/>
      <w:rPr/>
    </w:pPr>
    <w:r w:rsidDel="00000000" w:rsidR="00000000" w:rsidRPr="00000000">
      <w:rPr>
        <w:highlight w:val="white"/>
      </w:rPr>
      <w:drawing>
        <wp:inline distB="114300" distT="114300" distL="114300" distR="114300">
          <wp:extent cx="5731200" cy="6477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647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mailto:leipaulogustavo@secult.ce.gov.br" TargetMode="External"/><Relationship Id="rId7" Type="http://schemas.openxmlformats.org/officeDocument/2006/relationships/hyperlink" Target="https://bit.ly/SuporteMapaCE" TargetMode="External"/><Relationship Id="rId8" Type="http://schemas.openxmlformats.org/officeDocument/2006/relationships/hyperlink" Target="https://www.gov.br/cultura/pt-br/assuntos/lei-paulo-gustavo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