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00" w:before="0" w:line="276" w:lineRule="auto"/>
        <w:ind w:left="-141.73228346456688" w:firstLine="0"/>
        <w:jc w:val="center"/>
        <w:rPr>
          <w:rFonts w:ascii="Nunito ExtraBold" w:cs="Nunito ExtraBold" w:eastAsia="Nunito ExtraBold" w:hAnsi="Nunito ExtraBold"/>
          <w:b w:val="0"/>
          <w:sz w:val="24"/>
          <w:szCs w:val="24"/>
        </w:rPr>
      </w:pPr>
      <w:bookmarkStart w:colFirst="0" w:colLast="0" w:name="_heading=h.7rbj3rv56ulc" w:id="0"/>
      <w:bookmarkEnd w:id="0"/>
      <w:r w:rsidDel="00000000" w:rsidR="00000000" w:rsidRPr="00000000">
        <w:rPr>
          <w:color w:val="1f1f1f"/>
          <w:sz w:val="24"/>
          <w:szCs w:val="24"/>
          <w:rtl w:val="0"/>
        </w:rPr>
        <w:t xml:space="preserve">EDITAL VOZES PLURAIS: BIBLIOTECAS COMUNITÁRIAS, CIRCULAÇÃO E DIFUSÃO LITERÁRIA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06 - FORMULÁRIO DE AÇÕES PARA ACESSIBILIDADE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7575"/>
        <w:tblGridChange w:id="0">
          <w:tblGrid>
            <w:gridCol w:w="1560"/>
            <w:gridCol w:w="7575"/>
          </w:tblGrid>
        </w:tblGridChange>
      </w:tblGrid>
      <w:tr>
        <w:trPr>
          <w:cantSplit w:val="0"/>
          <w:trHeight w:val="692.55704687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TÍTULO DO PROJETO:</w:t>
            </w:r>
            <w:r w:rsidDel="00000000" w:rsidR="00000000" w:rsidRPr="00000000">
              <w:rPr>
                <w:b w:val="1"/>
                <w:rtl w:val="0"/>
              </w:rPr>
              <w:tab/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right="152.5984251968515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</w:t>
      </w:r>
    </w:p>
    <w:p w:rsidR="00000000" w:rsidDel="00000000" w:rsidP="00000000" w:rsidRDefault="00000000" w:rsidRPr="00000000" w14:paraId="00000008">
      <w:pPr>
        <w:spacing w:line="276" w:lineRule="auto"/>
        <w:ind w:left="283.46456692913375" w:right="152.5984251968515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(  ) NÃO</w:t>
      </w:r>
    </w:p>
    <w:p w:rsidR="00000000" w:rsidDel="00000000" w:rsidP="00000000" w:rsidRDefault="00000000" w:rsidRPr="00000000" w14:paraId="00000009">
      <w:pPr>
        <w:spacing w:line="276" w:lineRule="auto"/>
        <w:ind w:left="283.46456692913375" w:right="152.5984251968515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(  ) SIM (identifique abaixo quais ações são propostas pelo projeto)</w:t>
      </w:r>
    </w:p>
    <w:p w:rsidR="00000000" w:rsidDel="00000000" w:rsidP="00000000" w:rsidRDefault="00000000" w:rsidRPr="00000000" w14:paraId="0000000A">
      <w:pPr>
        <w:spacing w:line="276" w:lineRule="auto"/>
        <w:ind w:left="283.46456692913375" w:right="152.5984251968515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(  ) LIBRAS</w:t>
      </w:r>
    </w:p>
    <w:p w:rsidR="00000000" w:rsidDel="00000000" w:rsidP="00000000" w:rsidRDefault="00000000" w:rsidRPr="00000000" w14:paraId="0000000B">
      <w:pPr>
        <w:spacing w:line="276" w:lineRule="auto"/>
        <w:ind w:left="283.46456692913375" w:right="152.5984251968515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(  ) BRAILLE</w:t>
      </w:r>
    </w:p>
    <w:p w:rsidR="00000000" w:rsidDel="00000000" w:rsidP="00000000" w:rsidRDefault="00000000" w:rsidRPr="00000000" w14:paraId="0000000C">
      <w:pPr>
        <w:spacing w:line="276" w:lineRule="auto"/>
        <w:ind w:left="283.46456692913375" w:right="152.5984251968515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0D">
      <w:pPr>
        <w:spacing w:line="276" w:lineRule="auto"/>
        <w:ind w:left="283.46456692913375" w:right="152.5984251968515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( ) LEGENDAS PARA SURDOS E ENSURDECIDOS (LSE)</w:t>
      </w:r>
    </w:p>
    <w:p w:rsidR="00000000" w:rsidDel="00000000" w:rsidP="00000000" w:rsidRDefault="00000000" w:rsidRPr="00000000" w14:paraId="0000000E">
      <w:pPr>
        <w:spacing w:line="276" w:lineRule="auto"/>
        <w:ind w:left="283.46456692913375" w:right="152.5984251968515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( ) OUTROS:______________________________________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283.46456692913375" w:right="152.5984251968515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Descreva abaixo sobre como se dará as ações de acessibilidade propostas:</w:t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4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ind w:left="-283.46456692913375" w:right="1286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-283.46456692913375" w:right="1286" w:firstLine="0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                             _____________________, _____ de ___________ de 20__</w:t>
      </w:r>
    </w:p>
    <w:p w:rsidR="00000000" w:rsidDel="00000000" w:rsidP="00000000" w:rsidRDefault="00000000" w:rsidRPr="00000000" w14:paraId="00000013">
      <w:pPr>
        <w:spacing w:line="276" w:lineRule="auto"/>
        <w:ind w:left="-283.46456692913375" w:right="1286" w:firstLine="0"/>
        <w:jc w:val="center"/>
        <w:rPr>
          <w:color w:val="00000a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                                Local, data e 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right="152.5984251968515" w:firstLine="0"/>
        <w:jc w:val="center"/>
        <w:rPr>
          <w:rFonts w:ascii="Nunito" w:cs="Nunito" w:eastAsia="Nunito" w:hAnsi="Nunito"/>
          <w:color w:val="00000a"/>
        </w:rPr>
      </w:pPr>
      <w:r w:rsidDel="00000000" w:rsidR="00000000" w:rsidRPr="00000000">
        <w:rPr>
          <w:color w:val="00000a"/>
          <w:rtl w:val="0"/>
        </w:rPr>
        <w:t xml:space="preserve">          </w:t>
      </w:r>
      <w:r w:rsidDel="00000000" w:rsidR="00000000" w:rsidRPr="00000000">
        <w:rPr>
          <w:rFonts w:ascii="Nunito" w:cs="Nunito" w:eastAsia="Nunito" w:hAnsi="Nunito"/>
          <w:color w:val="00000a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left="0" w:right="1286" w:firstLine="0"/>
        <w:jc w:val="center"/>
        <w:rPr>
          <w:color w:val="00000a"/>
        </w:rPr>
      </w:pPr>
      <w:r w:rsidDel="00000000" w:rsidR="00000000" w:rsidRPr="00000000">
        <w:rPr>
          <w:rFonts w:ascii="Nunito" w:cs="Nunito" w:eastAsia="Nunito" w:hAnsi="Nunito"/>
          <w:color w:val="00000a"/>
          <w:rtl w:val="0"/>
        </w:rPr>
        <w:t xml:space="preserve">                        Assinatura do (a/e) agente cultural</w:t>
      </w:r>
      <w:r w:rsidDel="00000000" w:rsidR="00000000" w:rsidRPr="00000000">
        <w:rPr>
          <w:rFonts w:ascii="Nunito" w:cs="Nunito" w:eastAsia="Nunito" w:hAnsi="Nunito"/>
          <w:color w:val="00000a"/>
          <w:vertAlign w:val="superscript"/>
        </w:rPr>
        <w:footnoteReference w:customMarkFollows="0" w:id="0"/>
      </w:r>
      <w:r w:rsidDel="00000000" w:rsidR="00000000" w:rsidRPr="00000000">
        <w:rPr>
          <w:color w:val="00000a"/>
          <w:rtl w:val="0"/>
        </w:rPr>
        <w:t xml:space="preserve"> </w:t>
      </w:r>
    </w:p>
    <w:sectPr>
      <w:headerReference r:id="rId8" w:type="default"/>
      <w:footerReference r:id="rId9" w:type="default"/>
      <w:pgSz w:h="16838" w:w="11906" w:orient="portrait"/>
      <w:pgMar w:bottom="1133" w:top="1842.51968503937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ExtraBold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38100</wp:posOffset>
              </wp:positionV>
              <wp:extent cx="5851850" cy="695325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20075" y="3432325"/>
                        <a:ext cx="5851850" cy="695325"/>
                        <a:chOff x="2420075" y="3432325"/>
                        <a:chExt cx="5851850" cy="695350"/>
                      </a:xfrm>
                    </wpg:grpSpPr>
                    <wpg:grpSp>
                      <wpg:cNvGrpSpPr/>
                      <wpg:grpSpPr>
                        <a:xfrm>
                          <a:off x="2420075" y="3432338"/>
                          <a:ext cx="5851850" cy="695325"/>
                          <a:chOff x="2420075" y="3432325"/>
                          <a:chExt cx="5851850" cy="6953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20075" y="3432325"/>
                            <a:ext cx="5851850" cy="6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20075" y="3432338"/>
                            <a:ext cx="5851850" cy="695325"/>
                            <a:chOff x="2420075" y="3432325"/>
                            <a:chExt cx="5851850" cy="6953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420075" y="3432325"/>
                              <a:ext cx="5851850" cy="695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20075" y="3432338"/>
                              <a:ext cx="5851850" cy="695325"/>
                              <a:chOff x="2420075" y="3432325"/>
                              <a:chExt cx="5851850" cy="6953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420075" y="3432325"/>
                                <a:ext cx="5851850" cy="6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20075" y="3432338"/>
                                <a:ext cx="5851850" cy="695325"/>
                                <a:chOff x="2694225" y="3432400"/>
                                <a:chExt cx="5303550" cy="6952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694225" y="3432400"/>
                                  <a:ext cx="5303550" cy="695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694240" y="3432420"/>
                                  <a:ext cx="5303520" cy="695160"/>
                                  <a:chOff x="0" y="0"/>
                                  <a:chExt cx="5303520" cy="69516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303500" cy="695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303520" cy="695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38100</wp:posOffset>
              </wp:positionV>
              <wp:extent cx="5851850" cy="695325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ExtraBold-bold.ttf"/><Relationship Id="rId6" Type="http://schemas.openxmlformats.org/officeDocument/2006/relationships/font" Target="fonts/NunitoExtra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hCkP3r284JLpJFgVvZcOkJlSw==">CgMxLjAyDmguN3JiajNydjU2dWxjOAByITFrckdyaGVjS0hGUU1QRDlYQW03clU2OXVZcHhpLXV1RA==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