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29.62005615234375" w:right="305.22216796875" w:firstLine="12.11222731222314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PARA FESTIVAIS REGIONAIS DE QUADRILHAS JUNINAS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12.99212598425072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-12.9921259842507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2025.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coordenador técnico pelo projeto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24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-1733549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