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Comunidade</w:t>
      </w:r>
    </w:p>
    <w:tbl>
      <w:tblPr>
        <w:tblStyle w:val="Table3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são de minha inteira responsabilidade e quaisquer informações inverídicas prestadas implicará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0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202_.</w:t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-1619249</wp:posOffset>
          </wp:positionH>
          <wp:positionV relativeFrom="paragraph">
            <wp:posOffset>647700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-1857374</wp:posOffset>
          </wp:positionH>
          <wp:positionV relativeFrom="paragraph">
            <wp:posOffset>342900</wp:posOffset>
          </wp:positionV>
          <wp:extent cx="8753475" cy="3583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-200024</wp:posOffset>
              </wp:positionV>
              <wp:extent cx="2595563" cy="60075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.8238.9455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20"/>
                              <w:u w:val="single"/>
                              <w:vertAlign w:val="baseline"/>
                            </w:rPr>
                            <w:t xml:space="preserve">editalpaixao@secult.ce.gov.br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-200024</wp:posOffset>
              </wp:positionV>
              <wp:extent cx="2595563" cy="60075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5563" cy="6007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